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78014" w14:textId="77777777" w:rsidR="00031D7D" w:rsidRPr="001F7648" w:rsidRDefault="001F7648" w:rsidP="000514B9">
      <w:pPr>
        <w:spacing w:line="360" w:lineRule="auto"/>
        <w:ind w:left="-142" w:right="283"/>
        <w:rPr>
          <w:rFonts w:ascii="Arial" w:eastAsia="Arial" w:hAnsi="Arial" w:cs="Arial"/>
          <w:b/>
          <w:sz w:val="28"/>
          <w:szCs w:val="28"/>
        </w:rPr>
      </w:pPr>
      <w:r w:rsidRPr="001F7648">
        <w:rPr>
          <w:rFonts w:ascii="Arial" w:eastAsia="Arial" w:hAnsi="Arial" w:cs="Arial"/>
          <w:b/>
          <w:sz w:val="28"/>
          <w:szCs w:val="28"/>
        </w:rPr>
        <w:t>H. CONGRESO DEL ESTADO DE YUCATAN.</w:t>
      </w:r>
    </w:p>
    <w:p w14:paraId="2389707C" w14:textId="77777777" w:rsidR="001F7648" w:rsidRPr="001F7648" w:rsidRDefault="001F7648" w:rsidP="001F7648">
      <w:pPr>
        <w:spacing w:line="360" w:lineRule="auto"/>
        <w:ind w:left="-142" w:right="283"/>
        <w:rPr>
          <w:rFonts w:ascii="Arial" w:eastAsia="Arial" w:hAnsi="Arial" w:cs="Arial"/>
          <w:b/>
          <w:sz w:val="28"/>
          <w:szCs w:val="28"/>
        </w:rPr>
      </w:pPr>
    </w:p>
    <w:p w14:paraId="032D2283" w14:textId="667F75C2" w:rsidR="005E4EFB" w:rsidRPr="005E4EFB" w:rsidRDefault="001F7648" w:rsidP="005E4EFB">
      <w:pPr>
        <w:pStyle w:val="Sinespaciado"/>
        <w:spacing w:before="240" w:after="240" w:line="360" w:lineRule="auto"/>
        <w:jc w:val="both"/>
        <w:rPr>
          <w:rFonts w:ascii="Arial" w:hAnsi="Arial" w:cs="Arial"/>
          <w:sz w:val="28"/>
          <w:szCs w:val="28"/>
          <w:lang w:val="es-ES_tradnl" w:eastAsia="ar-SA"/>
        </w:rPr>
      </w:pPr>
      <w:r w:rsidRPr="005E4EFB">
        <w:rPr>
          <w:rFonts w:ascii="Arial" w:eastAsia="Arial" w:hAnsi="Arial" w:cs="Arial"/>
          <w:sz w:val="28"/>
          <w:szCs w:val="28"/>
        </w:rPr>
        <w:t>La que suscribe</w:t>
      </w:r>
      <w:r w:rsidR="008E6B67" w:rsidRPr="005E4EFB">
        <w:rPr>
          <w:rFonts w:ascii="Arial" w:eastAsia="Arial" w:hAnsi="Arial" w:cs="Arial"/>
          <w:sz w:val="28"/>
          <w:szCs w:val="28"/>
        </w:rPr>
        <w:t xml:space="preserve"> </w:t>
      </w:r>
      <w:r w:rsidRPr="005E4EFB">
        <w:rPr>
          <w:rFonts w:ascii="Arial" w:eastAsia="Arial" w:hAnsi="Arial" w:cs="Arial"/>
          <w:b/>
          <w:sz w:val="28"/>
          <w:szCs w:val="28"/>
        </w:rPr>
        <w:t xml:space="preserve">DIPUTADA ROSA ADRIANA DIAZ LIZAMA </w:t>
      </w:r>
      <w:r w:rsidR="005E4EFB" w:rsidRPr="005E4EFB">
        <w:rPr>
          <w:rFonts w:ascii="Arial" w:eastAsia="Arial" w:hAnsi="Arial" w:cs="Arial"/>
          <w:sz w:val="28"/>
          <w:szCs w:val="28"/>
        </w:rPr>
        <w:t>en representación de la Fracción Legislativa del Partido Acción Nacional</w:t>
      </w:r>
      <w:r w:rsidR="005E4EFB" w:rsidRPr="005E4EFB">
        <w:rPr>
          <w:rFonts w:ascii="Arial" w:hAnsi="Arial" w:cs="Arial"/>
          <w:sz w:val="28"/>
          <w:szCs w:val="28"/>
          <w:lang w:val="es-ES_tradnl" w:eastAsia="ar-SA"/>
        </w:rPr>
        <w:t xml:space="preserve">, </w:t>
      </w:r>
      <w:r w:rsidR="005E4EFB" w:rsidRPr="005E4EFB">
        <w:rPr>
          <w:rStyle w:val="CharAttribute12"/>
          <w:rFonts w:eastAsia="Batang" w:hAnsi="Arial" w:cs="Arial"/>
          <w:sz w:val="28"/>
          <w:szCs w:val="28"/>
        </w:rPr>
        <w:t xml:space="preserve">con fundamento en los artículos 35 fracción I de la Constitución Política del Estado de Yucatán, 16, 18 y 22 fracción VII, de la Ley de Gobierno del Poder Legislativo, y los artículos 82 fracción VI y 87 del Reglamento de la Ley de Gobierno del Poder Legislativo del Estado de Yucatán, me permito someter a la consideración del pleno de esta Soberanía </w:t>
      </w:r>
      <w:r w:rsidR="005E4EFB" w:rsidRPr="005E4EFB">
        <w:rPr>
          <w:rFonts w:ascii="Arial" w:hAnsi="Arial" w:cs="Arial"/>
          <w:sz w:val="28"/>
          <w:szCs w:val="28"/>
          <w:lang w:val="es-ES_tradnl" w:eastAsia="ar-SA"/>
        </w:rPr>
        <w:t>un proyecto de Punto de Acuerdo, con base a las siguientes:</w:t>
      </w:r>
    </w:p>
    <w:p w14:paraId="7E023A47" w14:textId="378E7B4E" w:rsidR="000514B9" w:rsidRDefault="001F7648" w:rsidP="000514B9">
      <w:pPr>
        <w:spacing w:line="360" w:lineRule="auto"/>
        <w:ind w:left="-142" w:right="283"/>
        <w:jc w:val="center"/>
        <w:rPr>
          <w:rFonts w:ascii="Arial" w:eastAsia="Arial" w:hAnsi="Arial" w:cs="Arial"/>
          <w:b/>
          <w:sz w:val="28"/>
          <w:szCs w:val="28"/>
        </w:rPr>
      </w:pPr>
      <w:r w:rsidRPr="001F7648">
        <w:rPr>
          <w:rFonts w:ascii="Arial" w:eastAsia="Arial" w:hAnsi="Arial" w:cs="Arial"/>
          <w:b/>
          <w:sz w:val="28"/>
          <w:szCs w:val="28"/>
        </w:rPr>
        <w:t>CONSIDERACIONES</w:t>
      </w:r>
    </w:p>
    <w:p w14:paraId="2CFBFB73" w14:textId="3E1CB8B9" w:rsidR="00566A8D" w:rsidRPr="00DA6384" w:rsidRDefault="00566A8D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 xml:space="preserve">El fundamento al derecho humano para la protección de la salud se sustenta en el artículo 4 de nuestra Carta Magna y en el numeral 2 de la Ley General de </w:t>
      </w:r>
      <w:r w:rsidR="00504C91">
        <w:rPr>
          <w:rFonts w:ascii="Arial" w:hAnsi="Arial" w:cs="Arial"/>
          <w:sz w:val="28"/>
          <w:szCs w:val="28"/>
        </w:rPr>
        <w:t>S</w:t>
      </w:r>
      <w:r w:rsidRPr="00DA6384">
        <w:rPr>
          <w:rFonts w:ascii="Arial" w:hAnsi="Arial" w:cs="Arial"/>
          <w:sz w:val="28"/>
          <w:szCs w:val="28"/>
        </w:rPr>
        <w:t xml:space="preserve">alud, este derecho es una función conferida a la federación, las entidades federativas y municipios, </w:t>
      </w:r>
      <w:r w:rsidR="004616F1" w:rsidRPr="00DA6384">
        <w:rPr>
          <w:rFonts w:ascii="Arial" w:hAnsi="Arial" w:cs="Arial"/>
          <w:sz w:val="28"/>
          <w:szCs w:val="28"/>
        </w:rPr>
        <w:t>de acuerdo con</w:t>
      </w:r>
      <w:r w:rsidRPr="00DA6384">
        <w:rPr>
          <w:rFonts w:ascii="Arial" w:hAnsi="Arial" w:cs="Arial"/>
          <w:sz w:val="28"/>
          <w:szCs w:val="28"/>
        </w:rPr>
        <w:t xml:space="preserve"> sus competencias, debiendo establecer y vigilar el desarrollo de procedimientos que garantice la oportuna y eficiente prestación de los servicios, para que toda persona goce de este derecho fundamental. </w:t>
      </w:r>
    </w:p>
    <w:p w14:paraId="003F11E2" w14:textId="0E9DB19E" w:rsidR="0051510F" w:rsidRPr="00DA6384" w:rsidRDefault="0051510F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2B3BBD0" w14:textId="33EB201E" w:rsidR="0051510F" w:rsidRPr="00DA6384" w:rsidRDefault="0051510F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 xml:space="preserve">Desde el inicio de la administración del </w:t>
      </w:r>
      <w:proofErr w:type="gramStart"/>
      <w:r w:rsidRPr="00DA6384">
        <w:rPr>
          <w:rFonts w:ascii="Arial" w:hAnsi="Arial" w:cs="Arial"/>
          <w:sz w:val="28"/>
          <w:szCs w:val="28"/>
        </w:rPr>
        <w:t>Presidente</w:t>
      </w:r>
      <w:proofErr w:type="gramEnd"/>
      <w:r w:rsidRPr="00DA6384">
        <w:rPr>
          <w:rFonts w:ascii="Arial" w:hAnsi="Arial" w:cs="Arial"/>
          <w:sz w:val="28"/>
          <w:szCs w:val="28"/>
        </w:rPr>
        <w:t xml:space="preserve"> Andres Manuel López Obrador, miles de niños con </w:t>
      </w:r>
      <w:r w:rsidR="00553B05" w:rsidRPr="00DA6384">
        <w:rPr>
          <w:rFonts w:ascii="Arial" w:hAnsi="Arial" w:cs="Arial"/>
          <w:sz w:val="28"/>
          <w:szCs w:val="28"/>
        </w:rPr>
        <w:t>cáncer</w:t>
      </w:r>
      <w:r w:rsidRPr="00DA6384">
        <w:rPr>
          <w:rFonts w:ascii="Arial" w:hAnsi="Arial" w:cs="Arial"/>
          <w:sz w:val="28"/>
          <w:szCs w:val="28"/>
        </w:rPr>
        <w:t xml:space="preserve"> que llevan tratamientos </w:t>
      </w:r>
      <w:r w:rsidRPr="00DA6384">
        <w:rPr>
          <w:rFonts w:ascii="Arial" w:hAnsi="Arial" w:cs="Arial"/>
          <w:sz w:val="28"/>
          <w:szCs w:val="28"/>
        </w:rPr>
        <w:lastRenderedPageBreak/>
        <w:t>oncológicos en todo el país, han sufrido el desabasto de medicamentos que requieren para llevar un tratamiento efectivo en contra de la enfermedad que padecen. Muchos han sido los movimientos y esfuerzos que los padres de familia de estos menores han hecho por cambiar esta situación</w:t>
      </w:r>
      <w:r w:rsidR="00553B05" w:rsidRPr="00DA6384">
        <w:rPr>
          <w:rFonts w:ascii="Arial" w:hAnsi="Arial" w:cs="Arial"/>
          <w:sz w:val="28"/>
          <w:szCs w:val="28"/>
        </w:rPr>
        <w:t>,</w:t>
      </w:r>
      <w:r w:rsidRPr="00DA6384">
        <w:rPr>
          <w:rFonts w:ascii="Arial" w:hAnsi="Arial" w:cs="Arial"/>
          <w:sz w:val="28"/>
          <w:szCs w:val="28"/>
        </w:rPr>
        <w:t xml:space="preserve"> sin embargo, el </w:t>
      </w:r>
      <w:r w:rsidR="004616F1">
        <w:rPr>
          <w:rFonts w:ascii="Arial" w:hAnsi="Arial" w:cs="Arial"/>
          <w:sz w:val="28"/>
          <w:szCs w:val="28"/>
        </w:rPr>
        <w:t>G</w:t>
      </w:r>
      <w:r w:rsidRPr="00DA6384">
        <w:rPr>
          <w:rFonts w:ascii="Arial" w:hAnsi="Arial" w:cs="Arial"/>
          <w:sz w:val="28"/>
          <w:szCs w:val="28"/>
        </w:rPr>
        <w:t xml:space="preserve">obierno </w:t>
      </w:r>
      <w:r w:rsidR="004616F1">
        <w:rPr>
          <w:rFonts w:ascii="Arial" w:hAnsi="Arial" w:cs="Arial"/>
          <w:sz w:val="28"/>
          <w:szCs w:val="28"/>
        </w:rPr>
        <w:t>F</w:t>
      </w:r>
      <w:r w:rsidRPr="00DA6384">
        <w:rPr>
          <w:rFonts w:ascii="Arial" w:hAnsi="Arial" w:cs="Arial"/>
          <w:sz w:val="28"/>
          <w:szCs w:val="28"/>
        </w:rPr>
        <w:t xml:space="preserve">ederal no ha sabido o no ha podido hacer frente a este desabasto de medicamentos primordiales para los </w:t>
      </w:r>
      <w:r w:rsidR="004616F1">
        <w:rPr>
          <w:rFonts w:ascii="Arial" w:hAnsi="Arial" w:cs="Arial"/>
          <w:sz w:val="28"/>
          <w:szCs w:val="28"/>
        </w:rPr>
        <w:t xml:space="preserve">niños </w:t>
      </w:r>
      <w:r w:rsidRPr="00DA6384">
        <w:rPr>
          <w:rFonts w:ascii="Arial" w:hAnsi="Arial" w:cs="Arial"/>
          <w:sz w:val="28"/>
          <w:szCs w:val="28"/>
        </w:rPr>
        <w:t xml:space="preserve">enfermos de </w:t>
      </w:r>
      <w:r w:rsidR="00553B05" w:rsidRPr="00DA6384">
        <w:rPr>
          <w:rFonts w:ascii="Arial" w:hAnsi="Arial" w:cs="Arial"/>
          <w:sz w:val="28"/>
          <w:szCs w:val="28"/>
        </w:rPr>
        <w:t>cáncer</w:t>
      </w:r>
      <w:r w:rsidRPr="00DA6384">
        <w:rPr>
          <w:rFonts w:ascii="Arial" w:hAnsi="Arial" w:cs="Arial"/>
          <w:sz w:val="28"/>
          <w:szCs w:val="28"/>
        </w:rPr>
        <w:t>.</w:t>
      </w:r>
    </w:p>
    <w:p w14:paraId="1B296433" w14:textId="1DF5C315" w:rsidR="00553B05" w:rsidRPr="00DA6384" w:rsidRDefault="00553B05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2FDDE26" w14:textId="44B2AF29" w:rsidR="00553B05" w:rsidRPr="00DA6384" w:rsidRDefault="004616F1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>De acuerdo con</w:t>
      </w:r>
      <w:r w:rsidR="00553B05" w:rsidRPr="00DA6384">
        <w:rPr>
          <w:rFonts w:ascii="Arial" w:hAnsi="Arial" w:cs="Arial"/>
          <w:sz w:val="28"/>
          <w:szCs w:val="28"/>
        </w:rPr>
        <w:t xml:space="preserve"> la organización mundial de la salud el cáncer es una de las principales causas de mortalidad entre niños y adolescentes en todo el mundo; cada año se diagnostica cáncer en aproximadamente 300.000 niños de entre 0 y 19 años y en los países de ingresos medianos y bajos la tasa de curación es de aproximadamente el 20%.</w:t>
      </w:r>
    </w:p>
    <w:p w14:paraId="0040200A" w14:textId="77777777" w:rsidR="00553B05" w:rsidRPr="00DA6384" w:rsidRDefault="00553B05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19D701" w14:textId="5AA3F43E" w:rsidR="00553B05" w:rsidRPr="00DA6384" w:rsidRDefault="00553B05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 xml:space="preserve">En México, hay más de cinco mil casos nuevos al año en menores de 0 a 18 años, y la enfermedad cobra unas dos mil vidas anuales, siendo la segunda causa de muerte en niños entre cuatro y 15 años y la primera por enfermedad, en gran parte de estos casos, se presenta el abandono del tratamiento, que entre el </w:t>
      </w:r>
      <w:r w:rsidR="00504C91">
        <w:rPr>
          <w:rFonts w:ascii="Arial" w:hAnsi="Arial" w:cs="Arial"/>
          <w:sz w:val="28"/>
          <w:szCs w:val="28"/>
        </w:rPr>
        <w:t>5</w:t>
      </w:r>
      <w:r w:rsidRPr="00DA6384">
        <w:rPr>
          <w:rFonts w:ascii="Arial" w:hAnsi="Arial" w:cs="Arial"/>
          <w:sz w:val="28"/>
          <w:szCs w:val="28"/>
        </w:rPr>
        <w:t xml:space="preserve"> y hasta 50 por ciento fallecerá, así lo sostuvieron expertos de la facultad de medicina de la UNAM.</w:t>
      </w:r>
    </w:p>
    <w:p w14:paraId="7849CC33" w14:textId="77777777" w:rsidR="00553B05" w:rsidRPr="00DA6384" w:rsidRDefault="00553B05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623240D" w14:textId="6DEC3166" w:rsidR="0051510F" w:rsidRPr="00DA6384" w:rsidRDefault="0051510F" w:rsidP="00566A8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 xml:space="preserve">Hemos escuchado y leído que el Gobierno Federal cambió la forma de administrar y distribuir estos medicamentos, se ha mencionado que el </w:t>
      </w:r>
      <w:r w:rsidRPr="00DA6384">
        <w:rPr>
          <w:rFonts w:ascii="Arial" w:hAnsi="Arial" w:cs="Arial"/>
          <w:sz w:val="28"/>
          <w:szCs w:val="28"/>
        </w:rPr>
        <w:lastRenderedPageBreak/>
        <w:t xml:space="preserve">desabasto se debe a la corrupción que imperaba en ese rubro con las farmacéuticas y que </w:t>
      </w:r>
      <w:r w:rsidR="00DA6384" w:rsidRPr="00DA6384">
        <w:rPr>
          <w:rFonts w:ascii="Arial" w:hAnsi="Arial" w:cs="Arial"/>
          <w:sz w:val="28"/>
          <w:szCs w:val="28"/>
        </w:rPr>
        <w:t xml:space="preserve">esta situación </w:t>
      </w:r>
      <w:r w:rsidRPr="00DA6384">
        <w:rPr>
          <w:rFonts w:ascii="Arial" w:hAnsi="Arial" w:cs="Arial"/>
          <w:sz w:val="28"/>
          <w:szCs w:val="28"/>
        </w:rPr>
        <w:t>no solo es en nuestro país, sino que se da a nivel internacional</w:t>
      </w:r>
      <w:r w:rsidR="00DA6384" w:rsidRPr="00DA6384">
        <w:rPr>
          <w:rFonts w:ascii="Arial" w:hAnsi="Arial" w:cs="Arial"/>
          <w:sz w:val="28"/>
          <w:szCs w:val="28"/>
        </w:rPr>
        <w:t>. Sin embargo,</w:t>
      </w:r>
      <w:r w:rsidR="00553B05" w:rsidRPr="00DA6384">
        <w:rPr>
          <w:rFonts w:ascii="Arial" w:hAnsi="Arial" w:cs="Arial"/>
          <w:sz w:val="28"/>
          <w:szCs w:val="28"/>
        </w:rPr>
        <w:t xml:space="preserve"> los mismos padres de familia que</w:t>
      </w:r>
      <w:r w:rsidR="00DA6384" w:rsidRPr="00DA6384">
        <w:rPr>
          <w:rFonts w:ascii="Arial" w:hAnsi="Arial" w:cs="Arial"/>
          <w:sz w:val="28"/>
          <w:szCs w:val="28"/>
        </w:rPr>
        <w:t xml:space="preserve"> cuentan con los recursos necesarios para poder seguir </w:t>
      </w:r>
      <w:r w:rsidR="00504C91">
        <w:rPr>
          <w:rFonts w:ascii="Arial" w:hAnsi="Arial" w:cs="Arial"/>
          <w:sz w:val="28"/>
          <w:szCs w:val="28"/>
        </w:rPr>
        <w:t>otorgando</w:t>
      </w:r>
      <w:r w:rsidR="00DA6384" w:rsidRPr="00DA6384">
        <w:rPr>
          <w:rFonts w:ascii="Arial" w:hAnsi="Arial" w:cs="Arial"/>
          <w:sz w:val="28"/>
          <w:szCs w:val="28"/>
        </w:rPr>
        <w:t xml:space="preserve"> el tratamiento que sus hijos requieren para su enfermedad,</w:t>
      </w:r>
      <w:r w:rsidR="00553B05" w:rsidRPr="00DA6384">
        <w:rPr>
          <w:rFonts w:ascii="Arial" w:hAnsi="Arial" w:cs="Arial"/>
          <w:sz w:val="28"/>
          <w:szCs w:val="28"/>
        </w:rPr>
        <w:t xml:space="preserve"> se han visto en la necesidad de tener que adquirir estos medicamentos fuera del país</w:t>
      </w:r>
      <w:r w:rsidR="00DA6384" w:rsidRPr="00DA6384">
        <w:rPr>
          <w:rFonts w:ascii="Arial" w:hAnsi="Arial" w:cs="Arial"/>
          <w:sz w:val="28"/>
          <w:szCs w:val="28"/>
        </w:rPr>
        <w:t xml:space="preserve">, por lo que </w:t>
      </w:r>
      <w:r w:rsidR="00553B05" w:rsidRPr="00DA6384">
        <w:rPr>
          <w:rFonts w:ascii="Arial" w:hAnsi="Arial" w:cs="Arial"/>
          <w:sz w:val="28"/>
          <w:szCs w:val="28"/>
        </w:rPr>
        <w:t>han desmentido esta versión.</w:t>
      </w:r>
    </w:p>
    <w:p w14:paraId="7E96D2F5" w14:textId="77777777" w:rsidR="00DA6384" w:rsidRDefault="00DA6384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0882E08" w14:textId="6EC88348" w:rsidR="00553B05" w:rsidRDefault="00553B05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A6384">
        <w:rPr>
          <w:rFonts w:ascii="Arial" w:hAnsi="Arial" w:cs="Arial"/>
          <w:sz w:val="28"/>
          <w:szCs w:val="28"/>
        </w:rPr>
        <w:t xml:space="preserve">Entendemos muy bien que la agenda gubernamental priorizó la lucha contra  el </w:t>
      </w:r>
      <w:r w:rsidR="007337C4">
        <w:rPr>
          <w:rFonts w:ascii="Arial" w:hAnsi="Arial" w:cs="Arial"/>
          <w:sz w:val="28"/>
          <w:szCs w:val="28"/>
        </w:rPr>
        <w:t>COVID 19</w:t>
      </w:r>
      <w:r w:rsidRPr="00DA6384">
        <w:rPr>
          <w:rFonts w:ascii="Arial" w:hAnsi="Arial" w:cs="Arial"/>
          <w:sz w:val="28"/>
          <w:szCs w:val="28"/>
        </w:rPr>
        <w:t xml:space="preserve">, sin embargo esto no significa que los demás temas de salud </w:t>
      </w:r>
      <w:r w:rsidR="004616F1">
        <w:rPr>
          <w:rFonts w:ascii="Arial" w:hAnsi="Arial" w:cs="Arial"/>
          <w:sz w:val="28"/>
          <w:szCs w:val="28"/>
        </w:rPr>
        <w:t xml:space="preserve">deban </w:t>
      </w:r>
      <w:r w:rsidRPr="00DA6384">
        <w:rPr>
          <w:rFonts w:ascii="Arial" w:hAnsi="Arial" w:cs="Arial"/>
          <w:sz w:val="28"/>
          <w:szCs w:val="28"/>
        </w:rPr>
        <w:t xml:space="preserve">desatenderse, pues desafortunadamente no es la única enfermedad que sigue cobrando vidas de mexicanos, y estos niños que son el futuro de México no son culpables si existió corrupción en la compra de medicamentos, si las farmacéuticas tenían arreglos con el gobierno o no, si el seguro popular no era tan popular entre sus filas, ellos solo exigen su tratamiento y un acceso digno a los servicios de salud que el Estado está obligado a proporcionarles, para tener la posibilidad de cumplir sus sueños y tener una vida digna junto </w:t>
      </w:r>
      <w:r w:rsidR="00504C91">
        <w:rPr>
          <w:rFonts w:ascii="Arial" w:hAnsi="Arial" w:cs="Arial"/>
          <w:sz w:val="28"/>
          <w:szCs w:val="28"/>
        </w:rPr>
        <w:t>a</w:t>
      </w:r>
      <w:r w:rsidRPr="00DA6384">
        <w:rPr>
          <w:rFonts w:ascii="Arial" w:hAnsi="Arial" w:cs="Arial"/>
          <w:sz w:val="28"/>
          <w:szCs w:val="28"/>
        </w:rPr>
        <w:t xml:space="preserve"> sus familias.  </w:t>
      </w:r>
    </w:p>
    <w:p w14:paraId="6E485791" w14:textId="685449BD" w:rsidR="004616F1" w:rsidRDefault="004616F1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DBF71" w14:textId="3A1A4823" w:rsidR="004616F1" w:rsidRPr="00DA6384" w:rsidRDefault="004616F1" w:rsidP="00553B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Partido Acción Nacional, como lo hemos hecho desde el Congreso Federal y en otros Congresos del País, ahora ante esta máxima Tribuna del Estado hacemos un enérgico pero respetuoso llamado al Gobierno </w:t>
      </w:r>
      <w:r>
        <w:rPr>
          <w:rFonts w:ascii="Arial" w:hAnsi="Arial" w:cs="Arial"/>
          <w:sz w:val="28"/>
          <w:szCs w:val="28"/>
        </w:rPr>
        <w:lastRenderedPageBreak/>
        <w:t>Federal para atender esta situación que es prioritaria para la salud y atención de los niños con cáncer, y nos ponemos a disposición de los padres de familia que llevan meses, incluso años, luchando por esta situación. Cuentan con el apoyo y respaldo del PAN en esta lucha y les brindaremos atención y acompañamiento, como lo hemos hecho siempre con diferentes causas ciudadanas.</w:t>
      </w:r>
    </w:p>
    <w:p w14:paraId="047758AB" w14:textId="77777777" w:rsidR="001F7648" w:rsidRPr="001F7648" w:rsidRDefault="001F7648" w:rsidP="0012666E">
      <w:pPr>
        <w:spacing w:line="360" w:lineRule="auto"/>
        <w:ind w:right="283"/>
        <w:jc w:val="both"/>
        <w:rPr>
          <w:rFonts w:ascii="Arial" w:eastAsia="Arial" w:hAnsi="Arial" w:cs="Arial"/>
          <w:sz w:val="28"/>
          <w:szCs w:val="28"/>
        </w:rPr>
      </w:pPr>
    </w:p>
    <w:p w14:paraId="7191405B" w14:textId="4EA8491D" w:rsidR="009E4D88" w:rsidRDefault="009E4D88" w:rsidP="00DA6384">
      <w:pPr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1F7648">
        <w:rPr>
          <w:rFonts w:ascii="Arial" w:hAnsi="Arial" w:cs="Arial"/>
          <w:sz w:val="28"/>
          <w:szCs w:val="28"/>
        </w:rPr>
        <w:t>Es por los argumentos expuestos en líneas an</w:t>
      </w:r>
      <w:r w:rsidR="001F7648">
        <w:rPr>
          <w:rFonts w:ascii="Arial" w:hAnsi="Arial" w:cs="Arial"/>
          <w:sz w:val="28"/>
          <w:szCs w:val="28"/>
        </w:rPr>
        <w:t xml:space="preserve">teriores </w:t>
      </w:r>
      <w:proofErr w:type="gramStart"/>
      <w:r w:rsidR="001F7648">
        <w:rPr>
          <w:rFonts w:ascii="Arial" w:hAnsi="Arial" w:cs="Arial"/>
          <w:sz w:val="28"/>
          <w:szCs w:val="28"/>
        </w:rPr>
        <w:t>que</w:t>
      </w:r>
      <w:proofErr w:type="gramEnd"/>
      <w:r w:rsidR="001F7648">
        <w:rPr>
          <w:rFonts w:ascii="Arial" w:hAnsi="Arial" w:cs="Arial"/>
          <w:sz w:val="28"/>
          <w:szCs w:val="28"/>
        </w:rPr>
        <w:t xml:space="preserve"> por este conducto</w:t>
      </w:r>
      <w:r w:rsidR="008E7F49">
        <w:rPr>
          <w:rFonts w:ascii="Arial" w:hAnsi="Arial" w:cs="Arial"/>
          <w:sz w:val="28"/>
          <w:szCs w:val="28"/>
        </w:rPr>
        <w:t xml:space="preserve">, </w:t>
      </w:r>
      <w:r w:rsidR="004B26DD">
        <w:rPr>
          <w:rFonts w:ascii="Arial" w:hAnsi="Arial" w:cs="Arial"/>
          <w:sz w:val="28"/>
          <w:szCs w:val="28"/>
        </w:rPr>
        <w:t>me permito someter</w:t>
      </w:r>
      <w:r w:rsidRPr="001F7648">
        <w:rPr>
          <w:rFonts w:ascii="Arial" w:hAnsi="Arial" w:cs="Arial"/>
          <w:sz w:val="28"/>
          <w:szCs w:val="28"/>
        </w:rPr>
        <w:t xml:space="preserve"> a consideración del Pleno de esta Soberanía la siguiente pr</w:t>
      </w:r>
      <w:r w:rsidR="001F7648">
        <w:rPr>
          <w:rFonts w:ascii="Arial" w:hAnsi="Arial" w:cs="Arial"/>
          <w:sz w:val="28"/>
          <w:szCs w:val="28"/>
        </w:rPr>
        <w:t>opuesta:</w:t>
      </w:r>
    </w:p>
    <w:p w14:paraId="6C5ED1A6" w14:textId="77777777" w:rsidR="001F7648" w:rsidRPr="001F7648" w:rsidRDefault="001F7648" w:rsidP="001F7648">
      <w:pPr>
        <w:spacing w:line="360" w:lineRule="auto"/>
        <w:ind w:left="-142" w:right="283"/>
        <w:jc w:val="both"/>
        <w:rPr>
          <w:rFonts w:ascii="Arial" w:eastAsia="Arial" w:hAnsi="Arial" w:cs="Arial"/>
          <w:b/>
          <w:sz w:val="28"/>
          <w:szCs w:val="28"/>
        </w:rPr>
      </w:pPr>
    </w:p>
    <w:p w14:paraId="0C9DD168" w14:textId="77777777" w:rsidR="009E4D88" w:rsidRPr="001F7648" w:rsidRDefault="009E4D88" w:rsidP="001F7648">
      <w:pPr>
        <w:spacing w:after="240" w:line="360" w:lineRule="auto"/>
        <w:ind w:left="-142" w:right="283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1F7648">
        <w:rPr>
          <w:rFonts w:ascii="Arial" w:hAnsi="Arial" w:cs="Arial"/>
          <w:b/>
          <w:sz w:val="28"/>
          <w:szCs w:val="28"/>
          <w:lang w:val="es-MX"/>
        </w:rPr>
        <w:t>ACUERDO</w:t>
      </w:r>
    </w:p>
    <w:p w14:paraId="0AD895FC" w14:textId="75BB0108" w:rsidR="00296160" w:rsidRPr="00296160" w:rsidRDefault="00296160" w:rsidP="0029616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6160">
        <w:rPr>
          <w:rFonts w:ascii="Arial" w:hAnsi="Arial" w:cs="Arial"/>
          <w:b/>
          <w:sz w:val="28"/>
          <w:szCs w:val="28"/>
        </w:rPr>
        <w:t xml:space="preserve">PRIMERO. </w:t>
      </w:r>
      <w:r w:rsidRPr="00296160">
        <w:rPr>
          <w:rFonts w:ascii="Arial" w:hAnsi="Arial" w:cs="Arial"/>
          <w:sz w:val="28"/>
          <w:szCs w:val="28"/>
        </w:rPr>
        <w:t>Se exhorta respetuosamente al Gobierno de México, para que a través de las y los titulares de la Secretaría de Salud Federal, del I</w:t>
      </w:r>
      <w:r>
        <w:rPr>
          <w:rFonts w:ascii="Arial" w:hAnsi="Arial" w:cs="Arial"/>
          <w:sz w:val="28"/>
          <w:szCs w:val="28"/>
        </w:rPr>
        <w:t xml:space="preserve">nstituto </w:t>
      </w:r>
      <w:r w:rsidRPr="00296160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exicano del </w:t>
      </w:r>
      <w:r w:rsidRPr="0029616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eguro </w:t>
      </w:r>
      <w:r w:rsidRPr="0029616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ocial</w:t>
      </w:r>
      <w:r w:rsidRPr="00296160">
        <w:rPr>
          <w:rFonts w:ascii="Arial" w:hAnsi="Arial" w:cs="Arial"/>
          <w:sz w:val="28"/>
          <w:szCs w:val="28"/>
        </w:rPr>
        <w:t xml:space="preserve"> y del I</w:t>
      </w:r>
      <w:r>
        <w:rPr>
          <w:rFonts w:ascii="Arial" w:hAnsi="Arial" w:cs="Arial"/>
          <w:sz w:val="28"/>
          <w:szCs w:val="28"/>
        </w:rPr>
        <w:t xml:space="preserve">nstituto de </w:t>
      </w:r>
      <w:r w:rsidRPr="0029616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eguridad y </w:t>
      </w:r>
      <w:r w:rsidRPr="0029616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ervicios </w:t>
      </w:r>
      <w:r w:rsidRPr="0029616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ociales de los </w:t>
      </w:r>
      <w:r w:rsidRPr="00296160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rabajadores del </w:t>
      </w:r>
      <w:r w:rsidRPr="00296160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stado</w:t>
      </w:r>
      <w:r w:rsidRPr="0029616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para que </w:t>
      </w:r>
      <w:r w:rsidRPr="00296160">
        <w:rPr>
          <w:rFonts w:ascii="Arial" w:hAnsi="Arial" w:cs="Arial"/>
          <w:sz w:val="28"/>
          <w:szCs w:val="28"/>
        </w:rPr>
        <w:t>realicen las acciones necesarias con el fin de garantizar el abasto</w:t>
      </w:r>
      <w:r>
        <w:rPr>
          <w:rFonts w:ascii="Arial" w:hAnsi="Arial" w:cs="Arial"/>
          <w:sz w:val="28"/>
          <w:szCs w:val="28"/>
        </w:rPr>
        <w:t xml:space="preserve"> y correcta distribución</w:t>
      </w:r>
      <w:r w:rsidRPr="00296160">
        <w:rPr>
          <w:rFonts w:ascii="Arial" w:hAnsi="Arial" w:cs="Arial"/>
          <w:sz w:val="28"/>
          <w:szCs w:val="28"/>
        </w:rPr>
        <w:t xml:space="preserve"> de medicamentos</w:t>
      </w:r>
      <w:r>
        <w:rPr>
          <w:rFonts w:ascii="Arial" w:hAnsi="Arial" w:cs="Arial"/>
          <w:sz w:val="28"/>
          <w:szCs w:val="28"/>
        </w:rPr>
        <w:t xml:space="preserve">, para </w:t>
      </w:r>
      <w:r w:rsidRPr="00296160">
        <w:rPr>
          <w:rFonts w:ascii="Arial" w:hAnsi="Arial" w:cs="Arial"/>
          <w:sz w:val="28"/>
          <w:szCs w:val="28"/>
        </w:rPr>
        <w:t>otorgar</w:t>
      </w:r>
      <w:r>
        <w:rPr>
          <w:rFonts w:ascii="Arial" w:hAnsi="Arial" w:cs="Arial"/>
          <w:sz w:val="28"/>
          <w:szCs w:val="28"/>
        </w:rPr>
        <w:t>le</w:t>
      </w:r>
      <w:r w:rsidRPr="00296160">
        <w:rPr>
          <w:rFonts w:ascii="Arial" w:hAnsi="Arial" w:cs="Arial"/>
          <w:sz w:val="28"/>
          <w:szCs w:val="28"/>
        </w:rPr>
        <w:t xml:space="preserve"> una adecuada atención</w:t>
      </w:r>
      <w:r w:rsidR="00BE5694">
        <w:rPr>
          <w:rFonts w:ascii="Arial" w:hAnsi="Arial" w:cs="Arial"/>
          <w:sz w:val="28"/>
          <w:szCs w:val="28"/>
        </w:rPr>
        <w:t xml:space="preserve"> a niñas y niños con cáncer.</w:t>
      </w:r>
      <w:r w:rsidRPr="00296160">
        <w:rPr>
          <w:rFonts w:ascii="Arial" w:hAnsi="Arial" w:cs="Arial"/>
          <w:sz w:val="28"/>
          <w:szCs w:val="28"/>
        </w:rPr>
        <w:t xml:space="preserve"> </w:t>
      </w:r>
    </w:p>
    <w:p w14:paraId="31FE8990" w14:textId="77777777" w:rsidR="00296160" w:rsidRPr="00296160" w:rsidRDefault="00296160" w:rsidP="00296160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0CF028D1" w14:textId="45C94F85" w:rsidR="00296160" w:rsidRPr="00296160" w:rsidRDefault="00296160" w:rsidP="0029616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6160">
        <w:rPr>
          <w:rFonts w:ascii="Arial" w:hAnsi="Arial" w:cs="Arial"/>
          <w:b/>
          <w:sz w:val="28"/>
          <w:szCs w:val="28"/>
        </w:rPr>
        <w:t xml:space="preserve">SEGUNDO. </w:t>
      </w:r>
      <w:r w:rsidRPr="00296160">
        <w:rPr>
          <w:rFonts w:ascii="Arial" w:hAnsi="Arial" w:cs="Arial"/>
          <w:sz w:val="28"/>
          <w:szCs w:val="28"/>
        </w:rPr>
        <w:t xml:space="preserve">Se exhorta respetuosamente a la Secretaría de Hacienda y Crédito Público, </w:t>
      </w:r>
      <w:r>
        <w:rPr>
          <w:rFonts w:ascii="Arial" w:hAnsi="Arial" w:cs="Arial"/>
          <w:sz w:val="28"/>
          <w:szCs w:val="28"/>
        </w:rPr>
        <w:t xml:space="preserve">para </w:t>
      </w:r>
      <w:r w:rsidRPr="00296160">
        <w:rPr>
          <w:rFonts w:ascii="Arial" w:hAnsi="Arial" w:cs="Arial"/>
          <w:sz w:val="28"/>
          <w:szCs w:val="28"/>
        </w:rPr>
        <w:t xml:space="preserve">agilizar los procesos de compra de </w:t>
      </w:r>
      <w:r w:rsidRPr="00296160">
        <w:rPr>
          <w:rFonts w:ascii="Arial" w:hAnsi="Arial" w:cs="Arial"/>
          <w:sz w:val="28"/>
          <w:szCs w:val="28"/>
        </w:rPr>
        <w:lastRenderedPageBreak/>
        <w:t xml:space="preserve">medicamentos </w:t>
      </w:r>
      <w:r>
        <w:rPr>
          <w:rFonts w:ascii="Arial" w:hAnsi="Arial" w:cs="Arial"/>
          <w:sz w:val="28"/>
          <w:szCs w:val="28"/>
        </w:rPr>
        <w:t xml:space="preserve">de </w:t>
      </w:r>
      <w:r w:rsidRPr="00296160">
        <w:rPr>
          <w:rFonts w:ascii="Arial" w:hAnsi="Arial" w:cs="Arial"/>
          <w:sz w:val="28"/>
          <w:szCs w:val="28"/>
        </w:rPr>
        <w:t>tratamientos oncológicos</w:t>
      </w:r>
      <w:r w:rsidR="00280BFE">
        <w:rPr>
          <w:rFonts w:ascii="Arial" w:hAnsi="Arial" w:cs="Arial"/>
          <w:sz w:val="28"/>
          <w:szCs w:val="28"/>
        </w:rPr>
        <w:t>,</w:t>
      </w:r>
      <w:r w:rsidRPr="0029616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con el fin de suministrarlos de manera inmediata </w:t>
      </w:r>
      <w:r w:rsidRPr="00296160">
        <w:rPr>
          <w:rFonts w:ascii="Arial" w:hAnsi="Arial" w:cs="Arial"/>
          <w:sz w:val="28"/>
          <w:szCs w:val="28"/>
        </w:rPr>
        <w:t xml:space="preserve">a los pacientes que </w:t>
      </w:r>
      <w:r>
        <w:rPr>
          <w:rFonts w:ascii="Arial" w:hAnsi="Arial" w:cs="Arial"/>
          <w:sz w:val="28"/>
          <w:szCs w:val="28"/>
        </w:rPr>
        <w:t xml:space="preserve">así </w:t>
      </w:r>
      <w:r w:rsidRPr="00296160">
        <w:rPr>
          <w:rFonts w:ascii="Arial" w:hAnsi="Arial" w:cs="Arial"/>
          <w:sz w:val="28"/>
          <w:szCs w:val="28"/>
        </w:rPr>
        <w:t>lo requieren.</w:t>
      </w:r>
    </w:p>
    <w:p w14:paraId="02C24422" w14:textId="77777777" w:rsidR="00031D7D" w:rsidRPr="001F7648" w:rsidRDefault="00031D7D" w:rsidP="001F7648">
      <w:pPr>
        <w:spacing w:line="360" w:lineRule="auto"/>
        <w:ind w:left="-142" w:right="283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71BC8392" w14:textId="77777777" w:rsidR="00031D7D" w:rsidRPr="001F7648" w:rsidRDefault="008E6B67" w:rsidP="001F7648">
      <w:pPr>
        <w:spacing w:after="240" w:line="360" w:lineRule="auto"/>
        <w:ind w:left="-142" w:right="283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1F7648">
        <w:rPr>
          <w:rFonts w:ascii="Arial" w:hAnsi="Arial" w:cs="Arial"/>
          <w:b/>
          <w:sz w:val="28"/>
          <w:szCs w:val="28"/>
          <w:lang w:val="es-MX"/>
        </w:rPr>
        <w:t>TRANSITORIOS</w:t>
      </w:r>
    </w:p>
    <w:p w14:paraId="68107339" w14:textId="092FED50" w:rsidR="00031D7D" w:rsidRPr="001F7648" w:rsidRDefault="00280BFE" w:rsidP="001F7648">
      <w:pPr>
        <w:spacing w:after="240" w:line="360" w:lineRule="auto"/>
        <w:ind w:left="-142" w:right="283"/>
        <w:jc w:val="both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b/>
          <w:sz w:val="28"/>
          <w:szCs w:val="28"/>
          <w:lang w:val="es-MX"/>
        </w:rPr>
        <w:t>Único</w:t>
      </w:r>
      <w:r w:rsidR="008E6B67" w:rsidRPr="001F7648">
        <w:rPr>
          <w:rFonts w:ascii="Arial" w:hAnsi="Arial" w:cs="Arial"/>
          <w:b/>
          <w:sz w:val="28"/>
          <w:szCs w:val="28"/>
          <w:lang w:val="es-MX"/>
        </w:rPr>
        <w:t>.-</w:t>
      </w:r>
      <w:proofErr w:type="gramEnd"/>
      <w:r w:rsidR="008E6B67" w:rsidRPr="001F7648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1F7648" w:rsidRPr="001F7648">
        <w:rPr>
          <w:rFonts w:ascii="Arial" w:hAnsi="Arial" w:cs="Arial"/>
          <w:sz w:val="28"/>
          <w:szCs w:val="28"/>
          <w:lang w:val="es-MX"/>
        </w:rPr>
        <w:t>Publíquese</w:t>
      </w:r>
      <w:r w:rsidR="008E6B67" w:rsidRPr="001F7648">
        <w:rPr>
          <w:rFonts w:ascii="Arial" w:hAnsi="Arial" w:cs="Arial"/>
          <w:sz w:val="28"/>
          <w:szCs w:val="28"/>
          <w:lang w:val="es-MX"/>
        </w:rPr>
        <w:t xml:space="preserve"> el presente acuerdo en el Diario Oficial de Gobierno del Estado de Yucatán.</w:t>
      </w:r>
    </w:p>
    <w:p w14:paraId="46D25D0C" w14:textId="77777777" w:rsidR="001F7648" w:rsidRPr="001F7648" w:rsidRDefault="001F7648" w:rsidP="001F7648">
      <w:pPr>
        <w:spacing w:line="360" w:lineRule="auto"/>
        <w:ind w:left="-142" w:right="283"/>
        <w:jc w:val="both"/>
        <w:rPr>
          <w:rFonts w:ascii="Arial" w:eastAsia="Arial" w:hAnsi="Arial" w:cs="Arial"/>
          <w:b/>
          <w:sz w:val="28"/>
          <w:szCs w:val="28"/>
        </w:rPr>
      </w:pPr>
    </w:p>
    <w:p w14:paraId="0F486D8E" w14:textId="77777777" w:rsidR="001F7648" w:rsidRDefault="008E6B67" w:rsidP="00280BFE">
      <w:pPr>
        <w:spacing w:after="240" w:line="360" w:lineRule="auto"/>
        <w:ind w:left="-142" w:right="283"/>
        <w:jc w:val="both"/>
        <w:rPr>
          <w:rFonts w:ascii="Arial" w:eastAsia="Arial" w:hAnsi="Arial" w:cs="Arial"/>
          <w:sz w:val="28"/>
          <w:szCs w:val="28"/>
        </w:rPr>
      </w:pPr>
      <w:r w:rsidRPr="001F7648">
        <w:rPr>
          <w:rFonts w:ascii="Arial" w:eastAsia="Arial" w:hAnsi="Arial" w:cs="Arial"/>
          <w:sz w:val="28"/>
          <w:szCs w:val="28"/>
          <w:lang w:val="es-MX"/>
        </w:rPr>
        <w:t>Así mismo, con</w:t>
      </w:r>
      <w:r w:rsidRPr="001F7648">
        <w:rPr>
          <w:rFonts w:ascii="Arial" w:eastAsia="Arial" w:hAnsi="Arial" w:cs="Arial"/>
          <w:sz w:val="28"/>
          <w:szCs w:val="28"/>
        </w:rPr>
        <w:t xml:space="preserve"> fundamento en el artículo 84 del Reglamento de la Ley de Gobierno del Poder Legislativo del Estado de Yucatán, solicito la </w:t>
      </w:r>
      <w:r w:rsidRPr="008E7F49">
        <w:rPr>
          <w:rFonts w:ascii="Arial" w:eastAsia="Arial" w:hAnsi="Arial" w:cs="Arial"/>
          <w:bCs/>
          <w:sz w:val="28"/>
          <w:szCs w:val="28"/>
        </w:rPr>
        <w:t xml:space="preserve">dispensa del trámite de </w:t>
      </w:r>
      <w:r w:rsidR="00031D7D" w:rsidRPr="008E7F49">
        <w:rPr>
          <w:rFonts w:ascii="Arial" w:eastAsia="Arial" w:hAnsi="Arial" w:cs="Arial"/>
          <w:bCs/>
          <w:sz w:val="28"/>
          <w:szCs w:val="28"/>
        </w:rPr>
        <w:t>segunda lectura</w:t>
      </w:r>
      <w:r w:rsidR="00031D7D" w:rsidRPr="001F7648">
        <w:rPr>
          <w:rFonts w:ascii="Arial" w:eastAsia="Arial" w:hAnsi="Arial" w:cs="Arial"/>
          <w:sz w:val="28"/>
          <w:szCs w:val="28"/>
        </w:rPr>
        <w:t xml:space="preserve">, para que se </w:t>
      </w:r>
      <w:r w:rsidR="001F7648" w:rsidRPr="001F7648">
        <w:rPr>
          <w:rFonts w:ascii="Arial" w:eastAsia="Arial" w:hAnsi="Arial" w:cs="Arial"/>
          <w:sz w:val="28"/>
          <w:szCs w:val="28"/>
        </w:rPr>
        <w:t>someta</w:t>
      </w:r>
      <w:r w:rsidRPr="001F7648">
        <w:rPr>
          <w:rFonts w:ascii="Arial" w:eastAsia="Arial" w:hAnsi="Arial" w:cs="Arial"/>
          <w:sz w:val="28"/>
          <w:szCs w:val="28"/>
        </w:rPr>
        <w:t xml:space="preserve"> a discusión y votación</w:t>
      </w:r>
      <w:r w:rsidR="00031D7D" w:rsidRPr="001F7648">
        <w:rPr>
          <w:rFonts w:ascii="Arial" w:eastAsia="Arial" w:hAnsi="Arial" w:cs="Arial"/>
          <w:sz w:val="28"/>
          <w:szCs w:val="28"/>
        </w:rPr>
        <w:t xml:space="preserve"> </w:t>
      </w:r>
      <w:r w:rsidRPr="001F7648">
        <w:rPr>
          <w:rFonts w:ascii="Arial" w:eastAsia="Arial" w:hAnsi="Arial" w:cs="Arial"/>
          <w:sz w:val="28"/>
          <w:szCs w:val="28"/>
        </w:rPr>
        <w:t>en estos momentos</w:t>
      </w:r>
      <w:r w:rsidR="00031D7D" w:rsidRPr="001F7648">
        <w:rPr>
          <w:rFonts w:ascii="Arial" w:eastAsia="Arial" w:hAnsi="Arial" w:cs="Arial"/>
          <w:sz w:val="28"/>
          <w:szCs w:val="28"/>
        </w:rPr>
        <w:t xml:space="preserve"> el presente proyecto de acuerdo.</w:t>
      </w:r>
    </w:p>
    <w:p w14:paraId="689F8C0B" w14:textId="77777777" w:rsidR="000514B9" w:rsidRPr="001F7648" w:rsidRDefault="000514B9" w:rsidP="001F7648">
      <w:pPr>
        <w:spacing w:after="240" w:line="360" w:lineRule="auto"/>
        <w:ind w:left="-142" w:right="283" w:firstLine="850"/>
        <w:jc w:val="both"/>
        <w:rPr>
          <w:rFonts w:ascii="Arial" w:eastAsia="Arial" w:hAnsi="Arial" w:cs="Arial"/>
          <w:sz w:val="28"/>
          <w:szCs w:val="28"/>
        </w:rPr>
      </w:pPr>
    </w:p>
    <w:p w14:paraId="4BCC6952" w14:textId="1062A6F3" w:rsidR="00031D7D" w:rsidRPr="001F7648" w:rsidRDefault="008E6B67" w:rsidP="00AC7AAA">
      <w:pPr>
        <w:spacing w:line="360" w:lineRule="auto"/>
        <w:ind w:right="283"/>
        <w:jc w:val="both"/>
        <w:rPr>
          <w:rFonts w:ascii="Arial" w:eastAsia="Arial" w:hAnsi="Arial" w:cs="Arial"/>
          <w:b/>
          <w:sz w:val="28"/>
          <w:szCs w:val="28"/>
        </w:rPr>
      </w:pPr>
      <w:r w:rsidRPr="001F7648">
        <w:rPr>
          <w:rFonts w:ascii="Arial" w:eastAsia="Arial" w:hAnsi="Arial" w:cs="Arial"/>
          <w:b/>
          <w:sz w:val="28"/>
          <w:szCs w:val="28"/>
        </w:rPr>
        <w:t>Dado en la sede del recinto del Poder Legislativo, en la Ciudad de</w:t>
      </w:r>
      <w:r w:rsidR="001F7648" w:rsidRPr="001F7648">
        <w:rPr>
          <w:rFonts w:ascii="Arial" w:eastAsia="Arial" w:hAnsi="Arial" w:cs="Arial"/>
          <w:b/>
          <w:sz w:val="28"/>
          <w:szCs w:val="28"/>
        </w:rPr>
        <w:t xml:space="preserve"> </w:t>
      </w:r>
      <w:r w:rsidRPr="001F7648">
        <w:rPr>
          <w:rFonts w:ascii="Arial" w:eastAsia="Arial" w:hAnsi="Arial" w:cs="Arial"/>
          <w:b/>
          <w:sz w:val="28"/>
          <w:szCs w:val="28"/>
        </w:rPr>
        <w:t xml:space="preserve">Mérida Yucatán, México, a los </w:t>
      </w:r>
      <w:r w:rsidR="00280BFE">
        <w:rPr>
          <w:rFonts w:ascii="Arial" w:eastAsia="Arial" w:hAnsi="Arial" w:cs="Arial"/>
          <w:b/>
          <w:sz w:val="28"/>
          <w:szCs w:val="28"/>
        </w:rPr>
        <w:t>4</w:t>
      </w:r>
      <w:r w:rsidRPr="001F7648">
        <w:rPr>
          <w:rFonts w:ascii="Arial" w:eastAsia="Arial" w:hAnsi="Arial" w:cs="Arial"/>
          <w:b/>
          <w:sz w:val="28"/>
          <w:szCs w:val="28"/>
        </w:rPr>
        <w:t xml:space="preserve"> días del mes de </w:t>
      </w:r>
      <w:r w:rsidR="00280BFE">
        <w:rPr>
          <w:rFonts w:ascii="Arial" w:eastAsia="Arial" w:hAnsi="Arial" w:cs="Arial"/>
          <w:b/>
          <w:sz w:val="28"/>
          <w:szCs w:val="28"/>
        </w:rPr>
        <w:t xml:space="preserve">agosto </w:t>
      </w:r>
      <w:r w:rsidRPr="001F7648">
        <w:rPr>
          <w:rFonts w:ascii="Arial" w:eastAsia="Arial" w:hAnsi="Arial" w:cs="Arial"/>
          <w:b/>
          <w:sz w:val="28"/>
          <w:szCs w:val="28"/>
        </w:rPr>
        <w:t>del año de 2020.</w:t>
      </w:r>
    </w:p>
    <w:p w14:paraId="7BF15B22" w14:textId="77777777" w:rsidR="00031D7D" w:rsidRDefault="00031D7D" w:rsidP="001F7648">
      <w:pPr>
        <w:spacing w:line="360" w:lineRule="auto"/>
        <w:ind w:right="283"/>
        <w:rPr>
          <w:rFonts w:ascii="Arial" w:eastAsia="Arial" w:hAnsi="Arial" w:cs="Arial"/>
          <w:b/>
          <w:sz w:val="28"/>
          <w:szCs w:val="28"/>
        </w:rPr>
      </w:pPr>
    </w:p>
    <w:p w14:paraId="75421A37" w14:textId="33AB6097" w:rsidR="001F7648" w:rsidRDefault="001F7648" w:rsidP="001F7648">
      <w:pPr>
        <w:spacing w:line="360" w:lineRule="auto"/>
        <w:ind w:right="283"/>
        <w:rPr>
          <w:rFonts w:ascii="Arial" w:eastAsia="Arial" w:hAnsi="Arial" w:cs="Arial"/>
          <w:b/>
          <w:sz w:val="28"/>
          <w:szCs w:val="28"/>
        </w:rPr>
      </w:pPr>
    </w:p>
    <w:p w14:paraId="50A5500E" w14:textId="70FD02B3" w:rsidR="00280BFE" w:rsidRDefault="00280BFE" w:rsidP="001F7648">
      <w:pPr>
        <w:spacing w:line="360" w:lineRule="auto"/>
        <w:ind w:right="283"/>
        <w:rPr>
          <w:rFonts w:ascii="Arial" w:eastAsia="Arial" w:hAnsi="Arial" w:cs="Arial"/>
          <w:b/>
          <w:sz w:val="28"/>
          <w:szCs w:val="28"/>
        </w:rPr>
      </w:pPr>
    </w:p>
    <w:p w14:paraId="355D7029" w14:textId="77777777" w:rsidR="00280BFE" w:rsidRPr="001F7648" w:rsidRDefault="00280BFE" w:rsidP="001F7648">
      <w:pPr>
        <w:spacing w:line="360" w:lineRule="auto"/>
        <w:ind w:right="283"/>
        <w:rPr>
          <w:rFonts w:ascii="Arial" w:eastAsia="Arial" w:hAnsi="Arial" w:cs="Arial"/>
          <w:b/>
          <w:sz w:val="28"/>
          <w:szCs w:val="28"/>
        </w:rPr>
      </w:pPr>
    </w:p>
    <w:p w14:paraId="03F49B5B" w14:textId="634D924D" w:rsidR="008E6B67" w:rsidRPr="001F7648" w:rsidRDefault="00AC7AAA" w:rsidP="00AC7AAA">
      <w:pPr>
        <w:spacing w:line="360" w:lineRule="auto"/>
        <w:ind w:right="28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8E6B67" w:rsidRPr="001F7648">
        <w:rPr>
          <w:rFonts w:ascii="Arial" w:hAnsi="Arial" w:cs="Arial"/>
          <w:b/>
          <w:sz w:val="28"/>
          <w:szCs w:val="28"/>
        </w:rPr>
        <w:t>DIPUTADA ROSA ADRIANA DIAZ LIZAMA</w:t>
      </w:r>
    </w:p>
    <w:sectPr w:rsidR="008E6B67" w:rsidRPr="001F7648" w:rsidSect="0048714F">
      <w:headerReference w:type="default" r:id="rId8"/>
      <w:footerReference w:type="even" r:id="rId9"/>
      <w:footerReference w:type="default" r:id="rId10"/>
      <w:pgSz w:w="12242" w:h="15842" w:code="1"/>
      <w:pgMar w:top="3089" w:right="1701" w:bottom="1440" w:left="1701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6D8C7" w14:textId="77777777" w:rsidR="00587F6B" w:rsidRDefault="00587F6B">
      <w:r>
        <w:separator/>
      </w:r>
    </w:p>
  </w:endnote>
  <w:endnote w:type="continuationSeparator" w:id="0">
    <w:p w14:paraId="3D777D73" w14:textId="77777777" w:rsidR="00587F6B" w:rsidRDefault="005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AB226" w14:textId="77777777" w:rsidR="009958E3" w:rsidRDefault="009958E3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A11581D" w14:textId="77777777" w:rsidR="009958E3" w:rsidRDefault="009958E3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6A200" w14:textId="77777777" w:rsidR="00217346" w:rsidRDefault="005335B3" w:rsidP="0021734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54D1B">
      <w:rPr>
        <w:noProof/>
      </w:rPr>
      <w:t>1</w:t>
    </w:r>
    <w:r>
      <w:fldChar w:fldCharType="end"/>
    </w:r>
  </w:p>
  <w:p w14:paraId="48D1B6FC" w14:textId="77777777" w:rsidR="00217346" w:rsidRPr="00DD2752" w:rsidRDefault="00217346" w:rsidP="000514B9">
    <w:pPr>
      <w:pStyle w:val="Piedepgina"/>
      <w:jc w:val="center"/>
      <w:rPr>
        <w:lang w:val="es-MX"/>
      </w:rPr>
    </w:pPr>
    <w:r>
      <w:rPr>
        <w:lang w:val="es-MX"/>
      </w:rPr>
      <w:t>LXII LEGISLATURA DE LA PARIDAD DE GÉNERO.</w:t>
    </w:r>
  </w:p>
  <w:p w14:paraId="3065CB59" w14:textId="77777777" w:rsidR="009958E3" w:rsidRPr="00217346" w:rsidRDefault="009958E3" w:rsidP="00217346">
    <w:pPr>
      <w:pStyle w:val="Piedepgina"/>
      <w:rPr>
        <w:rFonts w:ascii="Arial" w:hAnsi="Arial" w:cs="Arial"/>
        <w:sz w:val="22"/>
        <w:szCs w:val="2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70B1" w14:textId="77777777" w:rsidR="00587F6B" w:rsidRDefault="00587F6B">
      <w:r>
        <w:separator/>
      </w:r>
    </w:p>
  </w:footnote>
  <w:footnote w:type="continuationSeparator" w:id="0">
    <w:p w14:paraId="563C338A" w14:textId="77777777" w:rsidR="00587F6B" w:rsidRDefault="0058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FD21" w14:textId="2C317A0B" w:rsidR="009958E3" w:rsidRDefault="00DD4667">
    <w:pPr>
      <w:pStyle w:val="Encabezado"/>
    </w:pPr>
    <w:bookmarkStart w:id="0" w:name="_Hlk47372193"/>
    <w:bookmarkStart w:id="1" w:name="_Hlk47372194"/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17A6F7BA" wp14:editId="0A5CFBB8">
          <wp:simplePos x="0" y="0"/>
          <wp:positionH relativeFrom="column">
            <wp:posOffset>4427855</wp:posOffset>
          </wp:positionH>
          <wp:positionV relativeFrom="paragraph">
            <wp:posOffset>-175260</wp:posOffset>
          </wp:positionV>
          <wp:extent cx="1463040" cy="99441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53"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944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7A5131" wp14:editId="31D5BD03">
              <wp:simplePos x="0" y="0"/>
              <wp:positionH relativeFrom="column">
                <wp:posOffset>4215765</wp:posOffset>
              </wp:positionH>
              <wp:positionV relativeFrom="paragraph">
                <wp:posOffset>744220</wp:posOffset>
              </wp:positionV>
              <wp:extent cx="1892300" cy="434975"/>
              <wp:effectExtent l="0" t="1270" r="0" b="1905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34A5A" w14:textId="77777777" w:rsidR="009958E3" w:rsidRPr="00FA76AC" w:rsidRDefault="009958E3" w:rsidP="00603A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</w:pPr>
                          <w:r w:rsidRPr="00FA76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  <w:t>LX</w:t>
                          </w:r>
                          <w:r w:rsidR="000F183B" w:rsidRPr="00FA76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  <w:t>II</w:t>
                          </w:r>
                          <w:r w:rsidRPr="00FA76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  <w:t xml:space="preserve"> LEGISLATURA DEL ESTADO</w:t>
                          </w:r>
                        </w:p>
                        <w:p w14:paraId="22782FFF" w14:textId="77777777" w:rsidR="009958E3" w:rsidRPr="00FA76AC" w:rsidRDefault="009958E3" w:rsidP="00603A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</w:pPr>
                          <w:r w:rsidRPr="00FA76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  <w:t>LIBRE Y SOBERANO</w:t>
                          </w:r>
                        </w:p>
                        <w:p w14:paraId="77D6002E" w14:textId="77777777" w:rsidR="009958E3" w:rsidRPr="00FA76AC" w:rsidRDefault="009958E3" w:rsidP="00603AF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</w:pPr>
                          <w:r w:rsidRPr="00FA76A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51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1.95pt;margin-top:58.6pt;width:149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" filled="f" stroked="f">
              <v:textbox>
                <w:txbxContent>
                  <w:p w14:paraId="3AF34A5A" w14:textId="77777777" w:rsidR="009958E3" w:rsidRPr="00FA76AC" w:rsidRDefault="009958E3" w:rsidP="00603AF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</w:pPr>
                    <w:r w:rsidRPr="00FA76AC"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  <w:t>LX</w:t>
                    </w:r>
                    <w:r w:rsidR="000F183B" w:rsidRPr="00FA76AC"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  <w:t>II</w:t>
                    </w:r>
                    <w:r w:rsidRPr="00FA76AC"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  <w:t xml:space="preserve"> LEGISLATURA DEL ESTADO</w:t>
                    </w:r>
                  </w:p>
                  <w:p w14:paraId="22782FFF" w14:textId="77777777" w:rsidR="009958E3" w:rsidRPr="00FA76AC" w:rsidRDefault="009958E3" w:rsidP="00603AF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</w:pPr>
                    <w:r w:rsidRPr="00FA76AC"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  <w:t>LIBRE Y SOBERANO</w:t>
                    </w:r>
                  </w:p>
                  <w:p w14:paraId="77D6002E" w14:textId="77777777" w:rsidR="009958E3" w:rsidRPr="00FA76AC" w:rsidRDefault="009958E3" w:rsidP="00603AF2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</w:pPr>
                    <w:r w:rsidRPr="00FA76AC">
                      <w:rPr>
                        <w:rFonts w:ascii="Arial" w:hAnsi="Arial" w:cs="Arial"/>
                        <w:b/>
                        <w:sz w:val="14"/>
                        <w:szCs w:val="14"/>
                        <w:lang w:val="es-MX"/>
                      </w:rPr>
                      <w:t>DE YUCATAN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E89AE9A" wp14:editId="31C737F6">
          <wp:simplePos x="0" y="0"/>
          <wp:positionH relativeFrom="column">
            <wp:posOffset>-243840</wp:posOffset>
          </wp:positionH>
          <wp:positionV relativeFrom="paragraph">
            <wp:posOffset>6350</wp:posOffset>
          </wp:positionV>
          <wp:extent cx="981710" cy="981710"/>
          <wp:effectExtent l="0" t="0" r="0" b="0"/>
          <wp:wrapSquare wrapText="bothSides"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C0FB5" wp14:editId="24444ED7">
              <wp:simplePos x="0" y="0"/>
              <wp:positionH relativeFrom="column">
                <wp:posOffset>843915</wp:posOffset>
              </wp:positionH>
              <wp:positionV relativeFrom="paragraph">
                <wp:posOffset>132080</wp:posOffset>
              </wp:positionV>
              <wp:extent cx="3766185" cy="63754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618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0A73B" w14:textId="77777777" w:rsidR="009958E3" w:rsidRPr="00217346" w:rsidRDefault="009958E3" w:rsidP="000514B9">
                          <w:pPr>
                            <w:pStyle w:val="Encabezado"/>
                            <w:jc w:val="center"/>
                            <w:rPr>
                              <w:sz w:val="28"/>
                            </w:rPr>
                          </w:pPr>
                          <w:r w:rsidRPr="00217346">
                            <w:rPr>
                              <w:sz w:val="28"/>
                            </w:rPr>
                            <w:t>GOBIERNO DEL ESTADO DE YUCATAN</w:t>
                          </w:r>
                        </w:p>
                        <w:p w14:paraId="5D3C8D59" w14:textId="77777777" w:rsidR="009958E3" w:rsidRPr="00217346" w:rsidRDefault="009958E3" w:rsidP="000514B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</w:rPr>
                          </w:pPr>
                          <w:r w:rsidRPr="00217346">
                            <w:rPr>
                              <w:rFonts w:ascii="Times New Roman" w:hAnsi="Times New Roman"/>
                              <w:bCs/>
                              <w:sz w:val="28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C0FB5" id="Text Box 1" o:spid="_x0000_s1027" type="#_x0000_t202" style="position:absolute;margin-left:66.45pt;margin-top:10.4pt;width:296.55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" filled="f" stroked="f">
              <v:textbox>
                <w:txbxContent>
                  <w:p w14:paraId="7BA0A73B" w14:textId="77777777" w:rsidR="009958E3" w:rsidRPr="00217346" w:rsidRDefault="009958E3" w:rsidP="000514B9">
                    <w:pPr>
                      <w:pStyle w:val="Encabezado"/>
                      <w:jc w:val="center"/>
                      <w:rPr>
                        <w:sz w:val="28"/>
                      </w:rPr>
                    </w:pPr>
                    <w:r w:rsidRPr="00217346">
                      <w:rPr>
                        <w:sz w:val="28"/>
                      </w:rPr>
                      <w:t>GOBIERNO DEL ESTADO DE YUCATAN</w:t>
                    </w:r>
                  </w:p>
                  <w:p w14:paraId="5D3C8D59" w14:textId="77777777" w:rsidR="009958E3" w:rsidRPr="00217346" w:rsidRDefault="009958E3" w:rsidP="000514B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</w:rPr>
                    </w:pPr>
                    <w:r w:rsidRPr="00217346">
                      <w:rPr>
                        <w:rFonts w:ascii="Times New Roman" w:hAnsi="Times New Roman"/>
                        <w:bCs/>
                        <w:sz w:val="28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039D"/>
    <w:multiLevelType w:val="hybridMultilevel"/>
    <w:tmpl w:val="98FEF378"/>
    <w:lvl w:ilvl="0" w:tplc="3962B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B6"/>
    <w:rsid w:val="00006059"/>
    <w:rsid w:val="0001408E"/>
    <w:rsid w:val="000161B9"/>
    <w:rsid w:val="00031D7D"/>
    <w:rsid w:val="000418DA"/>
    <w:rsid w:val="0005092B"/>
    <w:rsid w:val="000514B9"/>
    <w:rsid w:val="0005191A"/>
    <w:rsid w:val="00052A00"/>
    <w:rsid w:val="00064B5C"/>
    <w:rsid w:val="00077EBA"/>
    <w:rsid w:val="000975B4"/>
    <w:rsid w:val="000B73A2"/>
    <w:rsid w:val="000D3776"/>
    <w:rsid w:val="000F183B"/>
    <w:rsid w:val="000F21A9"/>
    <w:rsid w:val="00105ACF"/>
    <w:rsid w:val="001074E8"/>
    <w:rsid w:val="00113204"/>
    <w:rsid w:val="00124211"/>
    <w:rsid w:val="0012666E"/>
    <w:rsid w:val="001413CC"/>
    <w:rsid w:val="00154190"/>
    <w:rsid w:val="00160537"/>
    <w:rsid w:val="00160636"/>
    <w:rsid w:val="001838BF"/>
    <w:rsid w:val="00186F33"/>
    <w:rsid w:val="00194929"/>
    <w:rsid w:val="001A1C87"/>
    <w:rsid w:val="001A4CCD"/>
    <w:rsid w:val="001D20F1"/>
    <w:rsid w:val="001D35C1"/>
    <w:rsid w:val="001D56D4"/>
    <w:rsid w:val="001E06FD"/>
    <w:rsid w:val="001E6CD5"/>
    <w:rsid w:val="001F10B6"/>
    <w:rsid w:val="001F3FD6"/>
    <w:rsid w:val="001F5F37"/>
    <w:rsid w:val="001F7648"/>
    <w:rsid w:val="0020434D"/>
    <w:rsid w:val="0020589E"/>
    <w:rsid w:val="00212DE9"/>
    <w:rsid w:val="00217346"/>
    <w:rsid w:val="0023410B"/>
    <w:rsid w:val="00253E54"/>
    <w:rsid w:val="0026042C"/>
    <w:rsid w:val="00260F55"/>
    <w:rsid w:val="00265AB4"/>
    <w:rsid w:val="002743AE"/>
    <w:rsid w:val="00275BAB"/>
    <w:rsid w:val="00280BFE"/>
    <w:rsid w:val="00293713"/>
    <w:rsid w:val="00296160"/>
    <w:rsid w:val="00296466"/>
    <w:rsid w:val="002B4D66"/>
    <w:rsid w:val="002B60D5"/>
    <w:rsid w:val="002C59B5"/>
    <w:rsid w:val="002D5309"/>
    <w:rsid w:val="002D6715"/>
    <w:rsid w:val="002E6799"/>
    <w:rsid w:val="0030217D"/>
    <w:rsid w:val="00330A8D"/>
    <w:rsid w:val="00336E6C"/>
    <w:rsid w:val="00337CE8"/>
    <w:rsid w:val="0035075D"/>
    <w:rsid w:val="00352223"/>
    <w:rsid w:val="00366751"/>
    <w:rsid w:val="00383637"/>
    <w:rsid w:val="00390B0A"/>
    <w:rsid w:val="003974AF"/>
    <w:rsid w:val="003A281A"/>
    <w:rsid w:val="003A526F"/>
    <w:rsid w:val="003A5D6F"/>
    <w:rsid w:val="003B21A5"/>
    <w:rsid w:val="003B2778"/>
    <w:rsid w:val="003B606A"/>
    <w:rsid w:val="003C0B8D"/>
    <w:rsid w:val="003D0302"/>
    <w:rsid w:val="003D0F3D"/>
    <w:rsid w:val="003D4142"/>
    <w:rsid w:val="003D7054"/>
    <w:rsid w:val="003D79A5"/>
    <w:rsid w:val="003E442C"/>
    <w:rsid w:val="003F68C6"/>
    <w:rsid w:val="004016C7"/>
    <w:rsid w:val="004213E4"/>
    <w:rsid w:val="00422620"/>
    <w:rsid w:val="00431582"/>
    <w:rsid w:val="00442456"/>
    <w:rsid w:val="004456B3"/>
    <w:rsid w:val="004616F1"/>
    <w:rsid w:val="0046520A"/>
    <w:rsid w:val="00465D0F"/>
    <w:rsid w:val="00467840"/>
    <w:rsid w:val="00475E95"/>
    <w:rsid w:val="00480DB1"/>
    <w:rsid w:val="004829E8"/>
    <w:rsid w:val="0048714F"/>
    <w:rsid w:val="004A77D6"/>
    <w:rsid w:val="004B26DD"/>
    <w:rsid w:val="004C09E2"/>
    <w:rsid w:val="004C1365"/>
    <w:rsid w:val="004C1EF1"/>
    <w:rsid w:val="004F3C92"/>
    <w:rsid w:val="004F720F"/>
    <w:rsid w:val="00504C91"/>
    <w:rsid w:val="005074DF"/>
    <w:rsid w:val="0051510F"/>
    <w:rsid w:val="005165C7"/>
    <w:rsid w:val="00522684"/>
    <w:rsid w:val="00523783"/>
    <w:rsid w:val="00524629"/>
    <w:rsid w:val="005277F1"/>
    <w:rsid w:val="005335B3"/>
    <w:rsid w:val="00553B05"/>
    <w:rsid w:val="00566A8D"/>
    <w:rsid w:val="005725F5"/>
    <w:rsid w:val="00583461"/>
    <w:rsid w:val="00587F6B"/>
    <w:rsid w:val="005947D2"/>
    <w:rsid w:val="005A2C13"/>
    <w:rsid w:val="005B290D"/>
    <w:rsid w:val="005D5DFA"/>
    <w:rsid w:val="005D6EBF"/>
    <w:rsid w:val="005E4EFB"/>
    <w:rsid w:val="005F62C0"/>
    <w:rsid w:val="005F7D4D"/>
    <w:rsid w:val="00601335"/>
    <w:rsid w:val="006020DD"/>
    <w:rsid w:val="00603AF2"/>
    <w:rsid w:val="0060474F"/>
    <w:rsid w:val="0060538E"/>
    <w:rsid w:val="006068DA"/>
    <w:rsid w:val="0061140E"/>
    <w:rsid w:val="006263E2"/>
    <w:rsid w:val="00640B1F"/>
    <w:rsid w:val="00644577"/>
    <w:rsid w:val="00664D57"/>
    <w:rsid w:val="0067247C"/>
    <w:rsid w:val="006744BD"/>
    <w:rsid w:val="006773AD"/>
    <w:rsid w:val="00685C40"/>
    <w:rsid w:val="00686F89"/>
    <w:rsid w:val="006A16DA"/>
    <w:rsid w:val="006A573B"/>
    <w:rsid w:val="006A7AC5"/>
    <w:rsid w:val="006B1568"/>
    <w:rsid w:val="006B704B"/>
    <w:rsid w:val="006B755A"/>
    <w:rsid w:val="006D157D"/>
    <w:rsid w:val="006D4669"/>
    <w:rsid w:val="006D597D"/>
    <w:rsid w:val="006E28C2"/>
    <w:rsid w:val="006E4F27"/>
    <w:rsid w:val="00700F06"/>
    <w:rsid w:val="00701329"/>
    <w:rsid w:val="0070309A"/>
    <w:rsid w:val="007112E5"/>
    <w:rsid w:val="007236CA"/>
    <w:rsid w:val="00725955"/>
    <w:rsid w:val="00730091"/>
    <w:rsid w:val="00730B88"/>
    <w:rsid w:val="007337C4"/>
    <w:rsid w:val="00735F70"/>
    <w:rsid w:val="0074742F"/>
    <w:rsid w:val="007549E4"/>
    <w:rsid w:val="00757AE7"/>
    <w:rsid w:val="00764E0D"/>
    <w:rsid w:val="00787F03"/>
    <w:rsid w:val="007A3E44"/>
    <w:rsid w:val="007A5A61"/>
    <w:rsid w:val="007B0F44"/>
    <w:rsid w:val="007D3A2E"/>
    <w:rsid w:val="007D454F"/>
    <w:rsid w:val="007E19F7"/>
    <w:rsid w:val="007E6FF7"/>
    <w:rsid w:val="00803C05"/>
    <w:rsid w:val="00803E2A"/>
    <w:rsid w:val="00826402"/>
    <w:rsid w:val="00830C63"/>
    <w:rsid w:val="00831D9D"/>
    <w:rsid w:val="008336CB"/>
    <w:rsid w:val="00834DA9"/>
    <w:rsid w:val="00842A48"/>
    <w:rsid w:val="008449D4"/>
    <w:rsid w:val="008619FE"/>
    <w:rsid w:val="00862C6E"/>
    <w:rsid w:val="008644AC"/>
    <w:rsid w:val="0086681C"/>
    <w:rsid w:val="008749A9"/>
    <w:rsid w:val="00891D22"/>
    <w:rsid w:val="0089425D"/>
    <w:rsid w:val="008970C6"/>
    <w:rsid w:val="008B5CAD"/>
    <w:rsid w:val="008B64D9"/>
    <w:rsid w:val="008B6BAD"/>
    <w:rsid w:val="008B733D"/>
    <w:rsid w:val="008D2AEF"/>
    <w:rsid w:val="008E6B67"/>
    <w:rsid w:val="008E7F49"/>
    <w:rsid w:val="00900BC8"/>
    <w:rsid w:val="00901122"/>
    <w:rsid w:val="00921A71"/>
    <w:rsid w:val="009223C7"/>
    <w:rsid w:val="0092485A"/>
    <w:rsid w:val="009318E7"/>
    <w:rsid w:val="0096154D"/>
    <w:rsid w:val="00962A82"/>
    <w:rsid w:val="00965D10"/>
    <w:rsid w:val="00967911"/>
    <w:rsid w:val="0097332B"/>
    <w:rsid w:val="0097727E"/>
    <w:rsid w:val="009958E3"/>
    <w:rsid w:val="009A1077"/>
    <w:rsid w:val="009A272A"/>
    <w:rsid w:val="009A6007"/>
    <w:rsid w:val="009C6F3F"/>
    <w:rsid w:val="009E0F7D"/>
    <w:rsid w:val="009E4D88"/>
    <w:rsid w:val="009F4D9A"/>
    <w:rsid w:val="00A07CBE"/>
    <w:rsid w:val="00A3090A"/>
    <w:rsid w:val="00A3420A"/>
    <w:rsid w:val="00A37F5D"/>
    <w:rsid w:val="00A56A7E"/>
    <w:rsid w:val="00A5756B"/>
    <w:rsid w:val="00A673C0"/>
    <w:rsid w:val="00A77396"/>
    <w:rsid w:val="00A80244"/>
    <w:rsid w:val="00A81F63"/>
    <w:rsid w:val="00A82968"/>
    <w:rsid w:val="00A83695"/>
    <w:rsid w:val="00A95031"/>
    <w:rsid w:val="00A9511B"/>
    <w:rsid w:val="00AB1E16"/>
    <w:rsid w:val="00AB4C19"/>
    <w:rsid w:val="00AC6339"/>
    <w:rsid w:val="00AC6368"/>
    <w:rsid w:val="00AC7AAA"/>
    <w:rsid w:val="00AD6341"/>
    <w:rsid w:val="00AD6EC2"/>
    <w:rsid w:val="00AE159C"/>
    <w:rsid w:val="00AE2DE0"/>
    <w:rsid w:val="00AE7E68"/>
    <w:rsid w:val="00AF3265"/>
    <w:rsid w:val="00AF78A2"/>
    <w:rsid w:val="00B136DA"/>
    <w:rsid w:val="00B150CB"/>
    <w:rsid w:val="00B31488"/>
    <w:rsid w:val="00B41578"/>
    <w:rsid w:val="00B439E5"/>
    <w:rsid w:val="00B44DC3"/>
    <w:rsid w:val="00B50311"/>
    <w:rsid w:val="00B523D0"/>
    <w:rsid w:val="00B620A4"/>
    <w:rsid w:val="00B66304"/>
    <w:rsid w:val="00B770AF"/>
    <w:rsid w:val="00B878B9"/>
    <w:rsid w:val="00B90311"/>
    <w:rsid w:val="00B93683"/>
    <w:rsid w:val="00B94239"/>
    <w:rsid w:val="00BA5B80"/>
    <w:rsid w:val="00BB43DB"/>
    <w:rsid w:val="00BC620B"/>
    <w:rsid w:val="00BD007E"/>
    <w:rsid w:val="00BD43AC"/>
    <w:rsid w:val="00BD7ACF"/>
    <w:rsid w:val="00BE5694"/>
    <w:rsid w:val="00C1272D"/>
    <w:rsid w:val="00C16DCB"/>
    <w:rsid w:val="00C23254"/>
    <w:rsid w:val="00C24FFF"/>
    <w:rsid w:val="00C33345"/>
    <w:rsid w:val="00C40853"/>
    <w:rsid w:val="00C4189A"/>
    <w:rsid w:val="00C55D5E"/>
    <w:rsid w:val="00C57FAB"/>
    <w:rsid w:val="00C65BEE"/>
    <w:rsid w:val="00C66270"/>
    <w:rsid w:val="00C75828"/>
    <w:rsid w:val="00C95E15"/>
    <w:rsid w:val="00C97995"/>
    <w:rsid w:val="00CA7629"/>
    <w:rsid w:val="00CB4F3F"/>
    <w:rsid w:val="00CC0BBB"/>
    <w:rsid w:val="00CC71D9"/>
    <w:rsid w:val="00CE6D3A"/>
    <w:rsid w:val="00CF3C69"/>
    <w:rsid w:val="00CF761B"/>
    <w:rsid w:val="00D01DC3"/>
    <w:rsid w:val="00D05C3F"/>
    <w:rsid w:val="00D10D84"/>
    <w:rsid w:val="00D10FDB"/>
    <w:rsid w:val="00D22B39"/>
    <w:rsid w:val="00D321BF"/>
    <w:rsid w:val="00D354B9"/>
    <w:rsid w:val="00D43B4F"/>
    <w:rsid w:val="00D563A1"/>
    <w:rsid w:val="00D668EB"/>
    <w:rsid w:val="00D67C9B"/>
    <w:rsid w:val="00D75E5F"/>
    <w:rsid w:val="00D809BB"/>
    <w:rsid w:val="00D854DB"/>
    <w:rsid w:val="00D871BD"/>
    <w:rsid w:val="00D96151"/>
    <w:rsid w:val="00D965E0"/>
    <w:rsid w:val="00DA6384"/>
    <w:rsid w:val="00DA6C4A"/>
    <w:rsid w:val="00DB43B6"/>
    <w:rsid w:val="00DD4667"/>
    <w:rsid w:val="00DE6058"/>
    <w:rsid w:val="00DE7F14"/>
    <w:rsid w:val="00DF322C"/>
    <w:rsid w:val="00DF3848"/>
    <w:rsid w:val="00E144BB"/>
    <w:rsid w:val="00E17B10"/>
    <w:rsid w:val="00E20E19"/>
    <w:rsid w:val="00E26675"/>
    <w:rsid w:val="00E31C58"/>
    <w:rsid w:val="00E34570"/>
    <w:rsid w:val="00E36792"/>
    <w:rsid w:val="00E37870"/>
    <w:rsid w:val="00E431B7"/>
    <w:rsid w:val="00E438AB"/>
    <w:rsid w:val="00E47340"/>
    <w:rsid w:val="00E54D1B"/>
    <w:rsid w:val="00E55DFD"/>
    <w:rsid w:val="00E610AB"/>
    <w:rsid w:val="00E72ED2"/>
    <w:rsid w:val="00E72FCD"/>
    <w:rsid w:val="00E802ED"/>
    <w:rsid w:val="00E92D89"/>
    <w:rsid w:val="00E9727D"/>
    <w:rsid w:val="00EA1207"/>
    <w:rsid w:val="00EB0A58"/>
    <w:rsid w:val="00EB55D4"/>
    <w:rsid w:val="00EC283C"/>
    <w:rsid w:val="00EC6489"/>
    <w:rsid w:val="00ED04BF"/>
    <w:rsid w:val="00EE690F"/>
    <w:rsid w:val="00F171E3"/>
    <w:rsid w:val="00F268B2"/>
    <w:rsid w:val="00F339E0"/>
    <w:rsid w:val="00F85DCA"/>
    <w:rsid w:val="00F91A74"/>
    <w:rsid w:val="00F93202"/>
    <w:rsid w:val="00F9469C"/>
    <w:rsid w:val="00F969E2"/>
    <w:rsid w:val="00F9721F"/>
    <w:rsid w:val="00FA76AC"/>
    <w:rsid w:val="00FB3E4B"/>
    <w:rsid w:val="00FB574F"/>
    <w:rsid w:val="00FB608A"/>
    <w:rsid w:val="00FC1AC9"/>
    <w:rsid w:val="00FC761D"/>
    <w:rsid w:val="00FD4449"/>
    <w:rsid w:val="00FE34A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A138C3"/>
  <w15:chartTrackingRefBased/>
  <w15:docId w15:val="{C73C0923-6B98-44D3-A773-75AFF6B5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418D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D965E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D965E0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965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D965E0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212DE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95031"/>
    <w:pPr>
      <w:ind w:left="708"/>
    </w:pPr>
  </w:style>
  <w:style w:type="character" w:customStyle="1" w:styleId="EncabezadoCar">
    <w:name w:val="Encabezado Car"/>
    <w:link w:val="Encabezado"/>
    <w:uiPriority w:val="99"/>
    <w:rsid w:val="009F4D9A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553B05"/>
    <w:rPr>
      <w:rFonts w:ascii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553B05"/>
    <w:rPr>
      <w:rFonts w:ascii="Calibri" w:hAnsi="Calibri"/>
      <w:lang w:eastAsia="en-US"/>
    </w:rPr>
  </w:style>
  <w:style w:type="character" w:styleId="Refdenotaalpie">
    <w:name w:val="footnote reference"/>
    <w:uiPriority w:val="99"/>
    <w:unhideWhenUsed/>
    <w:rsid w:val="00553B05"/>
    <w:rPr>
      <w:vertAlign w:val="superscript"/>
    </w:rPr>
  </w:style>
  <w:style w:type="character" w:styleId="Hipervnculo">
    <w:name w:val="Hyperlink"/>
    <w:uiPriority w:val="99"/>
    <w:unhideWhenUsed/>
    <w:rsid w:val="00553B05"/>
    <w:rPr>
      <w:color w:val="0000FF"/>
      <w:u w:val="single"/>
    </w:rPr>
  </w:style>
  <w:style w:type="paragraph" w:styleId="Sinespaciado">
    <w:name w:val="No Spacing"/>
    <w:uiPriority w:val="1"/>
    <w:qFormat/>
    <w:rsid w:val="005E4EFB"/>
    <w:rPr>
      <w:rFonts w:ascii="Calibri" w:eastAsia="Calibri" w:hAnsi="Calibri"/>
      <w:sz w:val="22"/>
      <w:szCs w:val="22"/>
      <w:lang w:eastAsia="en-US"/>
    </w:rPr>
  </w:style>
  <w:style w:type="character" w:customStyle="1" w:styleId="CharAttribute12">
    <w:name w:val="CharAttribute12"/>
    <w:rsid w:val="005E4EFB"/>
    <w:rPr>
      <w:rFonts w:ascii="Arial" w:eastAsia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0C01296-E009-43AE-9ADD-CC788AAC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Jorge Ortega</dc:creator>
  <cp:keywords/>
  <cp:lastModifiedBy>EMILY JANETH GOMEZ MANZANILLA</cp:lastModifiedBy>
  <cp:revision>4</cp:revision>
  <cp:lastPrinted>2019-03-15T19:34:00Z</cp:lastPrinted>
  <dcterms:created xsi:type="dcterms:W3CDTF">2020-09-16T03:06:00Z</dcterms:created>
  <dcterms:modified xsi:type="dcterms:W3CDTF">2020-09-16T03:26:00Z</dcterms:modified>
</cp:coreProperties>
</file>